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D044D6">
        <w:rPr>
          <w:b/>
        </w:rPr>
        <w:t>2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D044D6">
        <w:rPr>
          <w:b/>
        </w:rPr>
        <w:t>14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044D6">
        <w:rPr>
          <w:b/>
        </w:rPr>
        <w:t>9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</w:p>
    <w:p w:rsidR="0048668F" w:rsidRDefault="00D044D6" w:rsidP="00367E91">
      <w:pPr>
        <w:jc w:val="both"/>
      </w:pPr>
      <w:r>
        <w:t>Omluven: P. Luštinec</w:t>
      </w:r>
    </w:p>
    <w:p w:rsidR="007B7C2E" w:rsidRDefault="007B7C2E" w:rsidP="00367E91">
      <w:pPr>
        <w:jc w:val="both"/>
      </w:pPr>
    </w:p>
    <w:p w:rsidR="00746A01" w:rsidRDefault="00B021ED" w:rsidP="00746A01">
      <w:pPr>
        <w:pStyle w:val="Odstavecseseznamem"/>
        <w:numPr>
          <w:ilvl w:val="0"/>
          <w:numId w:val="1"/>
        </w:numPr>
        <w:jc w:val="both"/>
      </w:pPr>
      <w:r w:rsidRPr="006C5B13">
        <w:rPr>
          <w:b/>
        </w:rPr>
        <w:t>Komise pracuje ve složení</w:t>
      </w:r>
      <w:r w:rsidRPr="00B021ED">
        <w:t xml:space="preserve"> pře</w:t>
      </w:r>
      <w:r w:rsidR="00746A01">
        <w:t xml:space="preserve">dsedy J. </w:t>
      </w:r>
      <w:proofErr w:type="spellStart"/>
      <w:r w:rsidR="00746A01">
        <w:t>Šťavíka</w:t>
      </w:r>
      <w:proofErr w:type="spellEnd"/>
      <w:r w:rsidR="00746A01">
        <w:t xml:space="preserve">, L. Balášové, </w:t>
      </w:r>
      <w:r w:rsidR="006C5B13">
        <w:t xml:space="preserve">V. Votroubka a </w:t>
      </w:r>
    </w:p>
    <w:p w:rsidR="00B021ED" w:rsidRDefault="006C5B13" w:rsidP="00746A01">
      <w:pPr>
        <w:pStyle w:val="Odstavecseseznamem"/>
        <w:ind w:left="360"/>
        <w:jc w:val="both"/>
      </w:pPr>
      <w:r>
        <w:t>P. Luštince.</w:t>
      </w:r>
    </w:p>
    <w:p w:rsidR="00F614D2" w:rsidRDefault="00F614D2" w:rsidP="00746A01">
      <w:pPr>
        <w:pStyle w:val="Odstavecseseznamem"/>
        <w:ind w:left="360"/>
        <w:jc w:val="both"/>
      </w:pPr>
      <w:r>
        <w:t>KLM, KSM</w:t>
      </w:r>
      <w:r>
        <w:tab/>
      </w:r>
      <w:r>
        <w:tab/>
      </w:r>
      <w:r>
        <w:tab/>
      </w:r>
      <w:r>
        <w:tab/>
        <w:t>Jindřich Šťavík</w:t>
      </w:r>
    </w:p>
    <w:p w:rsidR="00F614D2" w:rsidRDefault="00F614D2" w:rsidP="00746A01">
      <w:pPr>
        <w:pStyle w:val="Odstavecseseznamem"/>
        <w:ind w:left="360"/>
        <w:jc w:val="both"/>
      </w:pPr>
      <w:r>
        <w:t>RLSD, RLMD</w:t>
      </w:r>
      <w:r>
        <w:tab/>
      </w:r>
      <w:r>
        <w:tab/>
      </w:r>
      <w:r>
        <w:tab/>
      </w:r>
      <w:r>
        <w:tab/>
        <w:t>Vratislav Votroubek</w:t>
      </w:r>
    </w:p>
    <w:p w:rsidR="00F614D2" w:rsidRDefault="00F614D2" w:rsidP="00746A01">
      <w:pPr>
        <w:pStyle w:val="Odstavecseseznamem"/>
        <w:ind w:left="360"/>
        <w:jc w:val="both"/>
      </w:pPr>
      <w:r>
        <w:t>LSŽ, LMŽ</w:t>
      </w:r>
      <w:r>
        <w:tab/>
      </w:r>
      <w:r>
        <w:tab/>
      </w:r>
      <w:r>
        <w:tab/>
      </w:r>
      <w:r>
        <w:tab/>
      </w:r>
      <w:r>
        <w:tab/>
        <w:t>Lucie Balášová</w:t>
      </w:r>
    </w:p>
    <w:p w:rsidR="00F614D2" w:rsidRPr="00F614D2" w:rsidRDefault="00F614D2" w:rsidP="00F614D2">
      <w:pPr>
        <w:pStyle w:val="Odstavecseseznamem"/>
        <w:ind w:left="360"/>
        <w:jc w:val="both"/>
      </w:pPr>
      <w:r>
        <w:t>KLP 2008, Mini 2009, Mini 2010</w:t>
      </w:r>
      <w:r>
        <w:tab/>
        <w:t>Petr Luštinec</w:t>
      </w:r>
    </w:p>
    <w:p w:rsidR="0034156A" w:rsidRDefault="0034156A" w:rsidP="00B021ED">
      <w:pPr>
        <w:jc w:val="both"/>
      </w:pPr>
    </w:p>
    <w:p w:rsidR="00F614D2" w:rsidRPr="00F614D2" w:rsidRDefault="00F614D2" w:rsidP="00F614D2">
      <w:pPr>
        <w:numPr>
          <w:ilvl w:val="0"/>
          <w:numId w:val="1"/>
        </w:numPr>
        <w:jc w:val="both"/>
      </w:pPr>
      <w:r>
        <w:rPr>
          <w:b/>
        </w:rPr>
        <w:t>Opravy v Rozpisu soutěží 2017-2018 – Důležité</w:t>
      </w:r>
      <w:r w:rsidRPr="00F614D2">
        <w:rPr>
          <w:b/>
        </w:rPr>
        <w:t>!</w:t>
      </w:r>
    </w:p>
    <w:p w:rsidR="0049777F" w:rsidRPr="0049777F" w:rsidRDefault="0049777F" w:rsidP="0049777F">
      <w:pPr>
        <w:ind w:left="360"/>
        <w:jc w:val="both"/>
        <w:rPr>
          <w:color w:val="FF0000"/>
        </w:rPr>
      </w:pPr>
      <w:r>
        <w:t xml:space="preserve">Str. 23 – úrazové pojištění pro rok </w:t>
      </w:r>
      <w:r w:rsidRPr="0049777F">
        <w:rPr>
          <w:color w:val="FF0000"/>
        </w:rPr>
        <w:t>2017-2018</w:t>
      </w:r>
    </w:p>
    <w:p w:rsidR="0049777F" w:rsidRDefault="00F614D2" w:rsidP="0049777F">
      <w:pPr>
        <w:ind w:left="360"/>
        <w:jc w:val="both"/>
        <w:rPr>
          <w:color w:val="FF0000"/>
        </w:rPr>
      </w:pPr>
      <w:r w:rsidRPr="00F614D2">
        <w:t>Str. 31 – povinná výstroj – Chránič úst musí nosit všichni hráči</w:t>
      </w:r>
      <w:r w:rsidR="00EC1ABC">
        <w:t>,</w:t>
      </w:r>
      <w:r w:rsidRPr="00F614D2">
        <w:t xml:space="preserve"> </w:t>
      </w:r>
      <w:r>
        <w:t>p</w:t>
      </w:r>
      <w:r w:rsidRPr="00F614D2">
        <w:t xml:space="preserve">okud nemají helmu s mřížkou </w:t>
      </w:r>
      <w:r w:rsidRPr="0049777F">
        <w:rPr>
          <w:color w:val="FF0000"/>
        </w:rPr>
        <w:t>r. 98 a mladší</w:t>
      </w:r>
    </w:p>
    <w:p w:rsidR="0049777F" w:rsidRDefault="0049777F" w:rsidP="00917C34">
      <w:pPr>
        <w:ind w:left="360"/>
        <w:jc w:val="both"/>
      </w:pPr>
      <w:r w:rsidRPr="0049777F">
        <w:t>Str. 35</w:t>
      </w:r>
      <w:r>
        <w:t xml:space="preserve"> – pravidla pro hru v prodloužení – viz příloha</w:t>
      </w:r>
    </w:p>
    <w:p w:rsidR="0049777F" w:rsidRDefault="0049777F" w:rsidP="00917C34">
      <w:pPr>
        <w:ind w:left="360"/>
        <w:jc w:val="both"/>
      </w:pPr>
      <w:r>
        <w:t>Str. 52</w:t>
      </w:r>
      <w:r w:rsidR="00A629DF">
        <w:t xml:space="preserve"> a 60</w:t>
      </w:r>
      <w:r>
        <w:t xml:space="preserve"> – Technické normy – na základě rozhodnutí KVV ze dne 11.</w:t>
      </w:r>
      <w:r w:rsidR="00A44A53">
        <w:t xml:space="preserve"> </w:t>
      </w:r>
      <w:r>
        <w:t>9.</w:t>
      </w:r>
      <w:r w:rsidR="00A44A53">
        <w:t xml:space="preserve"> </w:t>
      </w:r>
      <w:r>
        <w:t xml:space="preserve">2017 </w:t>
      </w:r>
      <w:r w:rsidRPr="0049777F">
        <w:rPr>
          <w:color w:val="FF0000"/>
        </w:rPr>
        <w:t xml:space="preserve">se </w:t>
      </w:r>
      <w:proofErr w:type="gramStart"/>
      <w:r w:rsidR="00EC1ABC">
        <w:rPr>
          <w:color w:val="FF0000"/>
        </w:rPr>
        <w:t>r</w:t>
      </w:r>
      <w:r w:rsidRPr="0049777F">
        <w:rPr>
          <w:color w:val="FF0000"/>
        </w:rPr>
        <w:t>uší</w:t>
      </w:r>
      <w:r w:rsidR="00EC1ABC">
        <w:rPr>
          <w:color w:val="FF0000"/>
        </w:rPr>
        <w:t xml:space="preserve"> </w:t>
      </w:r>
      <w:r w:rsidRPr="0049777F">
        <w:rPr>
          <w:color w:val="FF0000"/>
        </w:rPr>
        <w:t xml:space="preserve"> bod</w:t>
      </w:r>
      <w:proofErr w:type="gramEnd"/>
      <w:r w:rsidRPr="0049777F">
        <w:rPr>
          <w:color w:val="FF0000"/>
        </w:rPr>
        <w:t xml:space="preserve"> 11)</w:t>
      </w:r>
      <w:r>
        <w:t xml:space="preserve"> – hodnocení roz</w:t>
      </w:r>
      <w:r w:rsidR="00EC1ABC">
        <w:t>hodčích</w:t>
      </w:r>
    </w:p>
    <w:p w:rsidR="0049777F" w:rsidRDefault="00226CF2" w:rsidP="00917C34">
      <w:pPr>
        <w:ind w:left="360"/>
        <w:jc w:val="both"/>
      </w:pPr>
      <w:r>
        <w:t xml:space="preserve">Str. 52 </w:t>
      </w:r>
      <w:r w:rsidR="0049777F">
        <w:t>– Za</w:t>
      </w:r>
      <w:r>
        <w:t xml:space="preserve"> </w:t>
      </w:r>
      <w:r w:rsidR="0049777F">
        <w:t xml:space="preserve">vítězství v normální hrací době získá družstvo 3 body, v případě nerozhodného výsledku družstva získají po bodu. </w:t>
      </w:r>
      <w:r w:rsidR="003F04C4">
        <w:t xml:space="preserve">Po </w:t>
      </w:r>
      <w:r w:rsidR="003F04C4" w:rsidRPr="003F04C4">
        <w:rPr>
          <w:color w:val="FF0000"/>
        </w:rPr>
        <w:t>3</w:t>
      </w:r>
      <w:r w:rsidR="003F04C4">
        <w:t xml:space="preserve"> min. přestávce následuje 5 min. prodloužení (bez úpravy ledu a bez výměny stran), každé družstvo hraje v prodloužení v počtu </w:t>
      </w:r>
      <w:r w:rsidR="003F04C4" w:rsidRPr="003F04C4">
        <w:rPr>
          <w:color w:val="FF0000"/>
        </w:rPr>
        <w:t>3</w:t>
      </w:r>
      <w:r w:rsidR="003F04C4">
        <w:t xml:space="preserve"> hráčů a jednoho brankáře. Nedojde-li k rozhodnutí, pokračuje se samostatnými nájezdy podle čl. 406 SDŘ LH s </w:t>
      </w:r>
      <w:r w:rsidR="003F04C4" w:rsidRPr="003F04C4">
        <w:rPr>
          <w:color w:val="FF0000"/>
        </w:rPr>
        <w:t xml:space="preserve">5 </w:t>
      </w:r>
      <w:r w:rsidR="003F04C4">
        <w:t xml:space="preserve">různými střelci z každého družstva. </w:t>
      </w:r>
      <w:r w:rsidR="003F04C4" w:rsidRPr="003F04C4">
        <w:rPr>
          <w:color w:val="FF0000"/>
        </w:rPr>
        <w:t>Neprovádí</w:t>
      </w:r>
      <w:r w:rsidR="003F04C4">
        <w:t xml:space="preserve"> se úprava ledu. Nebude-li rozhodnuto ani po </w:t>
      </w:r>
      <w:r w:rsidR="003F04C4" w:rsidRPr="003F04C4">
        <w:rPr>
          <w:color w:val="FF0000"/>
        </w:rPr>
        <w:t>5</w:t>
      </w:r>
      <w:r w:rsidR="003F04C4">
        <w:t xml:space="preserve"> SN, pokračuje se po jednom SN na každé straně (s výměnou pořadí) do rozhodnutí. Vítěz získává druhý bod.</w:t>
      </w:r>
    </w:p>
    <w:p w:rsidR="00A629DF" w:rsidRDefault="00A629DF" w:rsidP="00A629DF">
      <w:pPr>
        <w:ind w:left="360"/>
        <w:jc w:val="both"/>
      </w:pPr>
      <w:r>
        <w:t xml:space="preserve">Str. 88 – Rozpis soutěže LMŽ </w:t>
      </w:r>
      <w:r w:rsidRPr="00A629DF">
        <w:rPr>
          <w:color w:val="FF0000"/>
        </w:rPr>
        <w:t>2006-2007</w:t>
      </w:r>
      <w:r>
        <w:t>.</w:t>
      </w:r>
    </w:p>
    <w:p w:rsidR="00A629DF" w:rsidRDefault="00A629DF" w:rsidP="00A629DF">
      <w:pPr>
        <w:jc w:val="both"/>
      </w:pPr>
    </w:p>
    <w:p w:rsidR="00D044D6" w:rsidRDefault="00A44A53" w:rsidP="00D044D6">
      <w:pPr>
        <w:ind w:left="360" w:hanging="360"/>
        <w:jc w:val="both"/>
      </w:pPr>
      <w:r>
        <w:rPr>
          <w:b/>
        </w:rPr>
        <w:t>3</w:t>
      </w:r>
      <w:r w:rsidR="00CB41B5">
        <w:rPr>
          <w:b/>
        </w:rPr>
        <w:t xml:space="preserve">. </w:t>
      </w:r>
      <w:r w:rsidR="00CB41B5">
        <w:rPr>
          <w:b/>
        </w:rPr>
        <w:tab/>
      </w:r>
      <w:r w:rsidRPr="00CB41B5">
        <w:rPr>
          <w:b/>
        </w:rPr>
        <w:t>Na základě rozhodnutí KVV ze dne 11. 9. 2017 zašlou kluby jméno (jména) vedoucího box</w:t>
      </w:r>
      <w:r w:rsidR="002C076C">
        <w:rPr>
          <w:b/>
        </w:rPr>
        <w:t>u</w:t>
      </w:r>
      <w:r w:rsidRPr="00CB41B5">
        <w:rPr>
          <w:b/>
        </w:rPr>
        <w:t>, který pak bude jmenovitě uveden v zápise o utkání.</w:t>
      </w:r>
      <w:r w:rsidR="00D044D6">
        <w:rPr>
          <w:b/>
        </w:rPr>
        <w:t xml:space="preserve"> </w:t>
      </w:r>
      <w:r w:rsidR="00D044D6" w:rsidRPr="00D044D6">
        <w:t xml:space="preserve">Zároveň STK upozorňuje kluby na dodržování Všeobecných ustanovení RS 2017 – 2018 včetně řádného vyplňování zápisu o utkání. </w:t>
      </w:r>
    </w:p>
    <w:p w:rsidR="00D044D6" w:rsidRDefault="00D044D6" w:rsidP="00D044D6">
      <w:pPr>
        <w:ind w:left="360" w:hanging="360"/>
        <w:jc w:val="both"/>
      </w:pPr>
    </w:p>
    <w:p w:rsidR="00D044D6" w:rsidRPr="00D044D6" w:rsidRDefault="00D044D6" w:rsidP="00D044D6">
      <w:pPr>
        <w:ind w:left="360" w:hanging="360"/>
        <w:jc w:val="both"/>
      </w:pPr>
      <w:r w:rsidRPr="00D044D6">
        <w:rPr>
          <w:b/>
        </w:rPr>
        <w:t>4.</w:t>
      </w:r>
      <w:r w:rsidRPr="00D044D6">
        <w:rPr>
          <w:b/>
        </w:rPr>
        <w:tab/>
        <w:t>STK bere na vědomí písemné sdělení Města Hronov</w:t>
      </w:r>
      <w:r>
        <w:t xml:space="preserve"> o rekonstrukci strojovny chlazení na zimním stadionu v Hronově. Termín plnění je dle SOD stanoven na 110, což</w:t>
      </w:r>
      <w:r w:rsidR="009E2CCE">
        <w:t xml:space="preserve"> </w:t>
      </w:r>
      <w:r>
        <w:t>je od 17.7.2017 do 3.11.2017.</w:t>
      </w:r>
    </w:p>
    <w:p w:rsidR="00CB41B5" w:rsidRDefault="00CB41B5" w:rsidP="00CB41B5">
      <w:pPr>
        <w:jc w:val="both"/>
        <w:rPr>
          <w:b/>
        </w:rPr>
      </w:pPr>
    </w:p>
    <w:p w:rsidR="00D044D6" w:rsidRDefault="00D044D6" w:rsidP="00D044D6">
      <w:pPr>
        <w:ind w:left="284" w:hanging="284"/>
        <w:jc w:val="both"/>
      </w:pPr>
      <w:r>
        <w:rPr>
          <w:b/>
        </w:rPr>
        <w:t>5</w:t>
      </w:r>
      <w:r w:rsidR="00CB41B5" w:rsidRPr="00D044D6">
        <w:rPr>
          <w:b/>
        </w:rPr>
        <w:t>.</w:t>
      </w:r>
      <w:r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743"/>
        <w:gridCol w:w="1056"/>
        <w:gridCol w:w="849"/>
        <w:gridCol w:w="590"/>
        <w:gridCol w:w="2399"/>
      </w:tblGrid>
      <w:tr w:rsidR="00D044D6" w:rsidTr="009E2CCE">
        <w:trPr>
          <w:trHeight w:val="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 xml:space="preserve">Třebechovice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9E2CCE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9E2CCE">
              <w:rPr>
                <w:b/>
                <w:color w:val="FF0000"/>
              </w:rPr>
              <w:t>27.10.17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STK souhlasí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Opočno – Poděbrady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29.9.17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OO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</w:pPr>
            <w:r>
              <w:t>STK souhlasí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lastRenderedPageBreak/>
              <w:t>1523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K. Hora - Třebechovice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proofErr w:type="gramStart"/>
            <w:r>
              <w:t>28.9.17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9E2CCE" w:rsidP="00D044D6">
            <w:pPr>
              <w:jc w:val="both"/>
              <w:rPr>
                <w:b/>
                <w:color w:val="FF0000"/>
              </w:rPr>
            </w:pPr>
            <w:r w:rsidRPr="009E2CCE">
              <w:rPr>
                <w:b/>
                <w:color w:val="FF0000"/>
              </w:rPr>
              <w:t>KH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ZP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Třebechovice – K. Hora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r w:rsidR="009E2CCE">
              <w:rPr>
                <w:b/>
                <w:color w:val="FF0000"/>
              </w:rPr>
              <w:t>1.11.17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9E2CCE" w:rsidP="00D044D6">
            <w:pPr>
              <w:jc w:val="both"/>
              <w:rPr>
                <w:b/>
                <w:color w:val="FF0000"/>
              </w:rPr>
            </w:pPr>
            <w:r w:rsidRPr="009E2CCE">
              <w:rPr>
                <w:b/>
                <w:color w:val="FF0000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ZP</w:t>
            </w:r>
          </w:p>
        </w:tc>
      </w:tr>
      <w:tr w:rsidR="009E2CCE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3501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Nový Bydžov – Opočno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9E2CCE" w:rsidP="00D044D6">
            <w:pPr>
              <w:jc w:val="both"/>
            </w:pPr>
            <w:r w:rsidRPr="009E2CCE">
              <w:t>NV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STK souhlasí</w:t>
            </w:r>
          </w:p>
        </w:tc>
      </w:tr>
      <w:tr w:rsidR="009E2CCE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3505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Opočno – Mountfield 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9E2CCE" w:rsidP="00D044D6">
            <w:pPr>
              <w:jc w:val="both"/>
            </w:pPr>
            <w:proofErr w:type="gramStart"/>
            <w:r w:rsidRPr="009E2CCE">
              <w:t>17.9.17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9E2CCE" w:rsidP="00D044D6">
            <w:pPr>
              <w:jc w:val="both"/>
            </w:pPr>
            <w:r>
              <w:t>OO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Změna času</w:t>
            </w:r>
          </w:p>
        </w:tc>
      </w:tr>
      <w:tr w:rsidR="002C076C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</w:pPr>
            <w:r>
              <w:t>3507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</w:pPr>
            <w:r>
              <w:t>Kolín – Krkonoše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Pr="002C076C" w:rsidRDefault="002C076C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2C076C">
              <w:rPr>
                <w:b/>
                <w:color w:val="FF0000"/>
              </w:rPr>
              <w:t>16.9.17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</w:pPr>
            <w: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</w:pPr>
            <w:r>
              <w:t>STK souhlasí</w:t>
            </w:r>
          </w:p>
        </w:tc>
      </w:tr>
    </w:tbl>
    <w:p w:rsidR="00CB41B5" w:rsidRPr="00CB41B5" w:rsidRDefault="00CB41B5" w:rsidP="00CB41B5">
      <w:pPr>
        <w:jc w:val="both"/>
        <w:rPr>
          <w:b/>
        </w:rPr>
      </w:pPr>
      <w:r>
        <w:rPr>
          <w:b/>
        </w:rPr>
        <w:tab/>
      </w:r>
    </w:p>
    <w:p w:rsidR="00A629DF" w:rsidRDefault="00A629DF" w:rsidP="00A629DF">
      <w:pPr>
        <w:jc w:val="both"/>
      </w:pPr>
      <w:r>
        <w:tab/>
      </w:r>
      <w:r>
        <w:tab/>
      </w:r>
    </w:p>
    <w:p w:rsidR="002C076C" w:rsidRPr="002C076C" w:rsidRDefault="002C076C" w:rsidP="002C076C">
      <w:pPr>
        <w:tabs>
          <w:tab w:val="left" w:pos="284"/>
        </w:tabs>
        <w:rPr>
          <w:b/>
        </w:rPr>
      </w:pPr>
      <w:r>
        <w:rPr>
          <w:b/>
        </w:rPr>
        <w:t>6.</w:t>
      </w:r>
      <w:r>
        <w:rPr>
          <w:b/>
        </w:rPr>
        <w:tab/>
        <w:t xml:space="preserve"> </w:t>
      </w:r>
      <w:r w:rsidRPr="002C076C">
        <w:rPr>
          <w:b/>
        </w:rPr>
        <w:t>Schválená utkání:</w:t>
      </w:r>
    </w:p>
    <w:p w:rsidR="002C076C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RLSD</w:t>
      </w:r>
      <w:r>
        <w:t xml:space="preserve"> – 1503, 1504, 1505 – </w:t>
      </w:r>
      <w:proofErr w:type="gramStart"/>
      <w:r>
        <w:t>27.10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chybí: 1501, 1502</w:t>
      </w:r>
    </w:p>
    <w:p w:rsidR="002C076C" w:rsidRPr="002C076C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RLMD</w:t>
      </w:r>
      <w:r>
        <w:t xml:space="preserve"> – 3501 – </w:t>
      </w:r>
      <w:proofErr w:type="gramStart"/>
      <w:r>
        <w:t>7.10</w:t>
      </w:r>
      <w:proofErr w:type="gramEnd"/>
      <w:r>
        <w:t>., 3502 - 3504</w:t>
      </w:r>
    </w:p>
    <w:p w:rsidR="00A629DF" w:rsidRDefault="00A629DF" w:rsidP="00A629DF">
      <w:pPr>
        <w:jc w:val="both"/>
      </w:pP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4042D"/>
    <w:rsid w:val="00053979"/>
    <w:rsid w:val="00053F72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E3485"/>
    <w:rsid w:val="004E7DF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82FAD"/>
    <w:rsid w:val="00785211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B1CA9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CC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2017-09-18T12:36:00Z</cp:lastPrinted>
  <dcterms:created xsi:type="dcterms:W3CDTF">2017-09-14T13:01:00Z</dcterms:created>
  <dcterms:modified xsi:type="dcterms:W3CDTF">2017-09-18T12:38:00Z</dcterms:modified>
</cp:coreProperties>
</file>